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131"/>
        <w:gridCol w:w="3029"/>
      </w:tblGrid>
      <w:tr w:rsidR="00172DA3" w:rsidTr="00ED5B39">
        <w:tc>
          <w:tcPr>
            <w:tcW w:w="3596" w:type="dxa"/>
          </w:tcPr>
          <w:p w:rsidR="00172DA3" w:rsidRPr="00FB4998" w:rsidRDefault="007F736C" w:rsidP="00ED5B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Technology</w:t>
            </w:r>
          </w:p>
        </w:tc>
        <w:tc>
          <w:tcPr>
            <w:tcW w:w="3597" w:type="dxa"/>
          </w:tcPr>
          <w:p w:rsidR="00172DA3" w:rsidRPr="00FB4998" w:rsidRDefault="00172DA3" w:rsidP="002C5A70">
            <w:pPr>
              <w:jc w:val="center"/>
              <w:rPr>
                <w:sz w:val="24"/>
                <w:szCs w:val="24"/>
              </w:rPr>
            </w:pPr>
            <w:r w:rsidRPr="00FB4998">
              <w:rPr>
                <w:b/>
                <w:sz w:val="24"/>
                <w:szCs w:val="24"/>
              </w:rPr>
              <w:t>Version:</w:t>
            </w:r>
            <w:r w:rsidR="007F736C">
              <w:rPr>
                <w:sz w:val="24"/>
                <w:szCs w:val="24"/>
              </w:rPr>
              <w:t xml:space="preserve"> 7.11</w:t>
            </w:r>
            <w:r w:rsidR="002C5A70">
              <w:rPr>
                <w:sz w:val="24"/>
                <w:szCs w:val="24"/>
              </w:rPr>
              <w:t>.</w:t>
            </w:r>
            <w:r w:rsidRPr="00FB4998">
              <w:rPr>
                <w:sz w:val="24"/>
                <w:szCs w:val="24"/>
              </w:rPr>
              <w:t>19</w:t>
            </w:r>
          </w:p>
        </w:tc>
        <w:tc>
          <w:tcPr>
            <w:tcW w:w="3597" w:type="dxa"/>
          </w:tcPr>
          <w:p w:rsidR="00172DA3" w:rsidRPr="007F736C" w:rsidRDefault="00172DA3" w:rsidP="002C5A70">
            <w:pPr>
              <w:jc w:val="right"/>
              <w:rPr>
                <w:sz w:val="24"/>
                <w:szCs w:val="24"/>
              </w:rPr>
            </w:pPr>
            <w:r w:rsidRPr="00FB4998">
              <w:rPr>
                <w:b/>
                <w:sz w:val="24"/>
                <w:szCs w:val="24"/>
              </w:rPr>
              <w:t xml:space="preserve">ID: </w:t>
            </w:r>
            <w:r w:rsidR="007F736C">
              <w:rPr>
                <w:sz w:val="24"/>
                <w:szCs w:val="24"/>
              </w:rPr>
              <w:t>SE-011</w:t>
            </w:r>
          </w:p>
        </w:tc>
      </w:tr>
    </w:tbl>
    <w:p w:rsidR="00912B9E" w:rsidRDefault="002C5A70"/>
    <w:p w:rsidR="00172DA3" w:rsidRDefault="002C5A70" w:rsidP="00172DA3">
      <w:pPr>
        <w:ind w:left="-1440" w:right="-1440"/>
      </w:pPr>
      <w:r>
        <w:pict>
          <v:rect id="_x0000_i1025" style="width:0;height:1.5pt" o:hralign="center" o:hrstd="t" o:hr="t" fillcolor="#a0a0a0" stroked="f"/>
        </w:pict>
      </w:r>
    </w:p>
    <w:p w:rsidR="007F736C" w:rsidRDefault="007F736C" w:rsidP="007F736C">
      <w:pPr>
        <w:rPr>
          <w:b/>
          <w:color w:val="1F3D62"/>
          <w:sz w:val="24"/>
        </w:rPr>
      </w:pPr>
    </w:p>
    <w:p w:rsidR="007F736C" w:rsidRDefault="007F736C" w:rsidP="007F736C">
      <w:pPr>
        <w:rPr>
          <w:b/>
          <w:color w:val="1F3D62"/>
          <w:sz w:val="24"/>
        </w:rPr>
      </w:pPr>
    </w:p>
    <w:p w:rsidR="007F736C" w:rsidRPr="0054182E" w:rsidRDefault="007F736C" w:rsidP="007F736C">
      <w:pPr>
        <w:rPr>
          <w:b/>
          <w:color w:val="1F3D62"/>
          <w:sz w:val="24"/>
        </w:rPr>
      </w:pPr>
      <w:r>
        <w:rPr>
          <w:b/>
          <w:color w:val="1F3D62"/>
          <w:sz w:val="24"/>
        </w:rPr>
        <w:t>On Y</w:t>
      </w:r>
      <w:r w:rsidRPr="0054182E">
        <w:rPr>
          <w:b/>
          <w:color w:val="1F3D62"/>
          <w:sz w:val="24"/>
        </w:rPr>
        <w:t xml:space="preserve">our </w:t>
      </w:r>
      <w:r>
        <w:rPr>
          <w:b/>
          <w:color w:val="1F3D62"/>
          <w:sz w:val="24"/>
        </w:rPr>
        <w:t>Desk</w:t>
      </w:r>
      <w:r w:rsidRPr="0054182E">
        <w:rPr>
          <w:b/>
          <w:color w:val="1F3D62"/>
          <w:sz w:val="24"/>
        </w:rPr>
        <w:t>:</w:t>
      </w:r>
    </w:p>
    <w:p w:rsidR="007F736C" w:rsidRPr="0054182E" w:rsidRDefault="007F736C" w:rsidP="007F736C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Computer</w:t>
      </w:r>
    </w:p>
    <w:p w:rsidR="007F736C" w:rsidRPr="0054182E" w:rsidRDefault="007F736C" w:rsidP="007F736C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You have a laptop/desktop, etc.  explain here</w:t>
      </w:r>
    </w:p>
    <w:p w:rsidR="007F736C" w:rsidRPr="0054182E" w:rsidRDefault="007F736C" w:rsidP="007F736C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Desk Phone</w:t>
      </w:r>
    </w:p>
    <w:p w:rsidR="007F736C" w:rsidRPr="0054182E" w:rsidRDefault="007F736C" w:rsidP="007F736C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The Santa/Servco main number is XXXXXX</w:t>
      </w:r>
    </w:p>
    <w:p w:rsidR="007F736C" w:rsidRPr="0054182E" w:rsidRDefault="007F736C" w:rsidP="007F736C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Your extension is XXXX</w:t>
      </w:r>
    </w:p>
    <w:p w:rsidR="007F736C" w:rsidRPr="0054182E" w:rsidRDefault="007F736C" w:rsidP="007F736C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Your direct dial is XXX-XXX-XXXX if applicable</w:t>
      </w:r>
    </w:p>
    <w:p w:rsidR="007F736C" w:rsidRPr="0054182E" w:rsidRDefault="007F736C" w:rsidP="007F736C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Cell Phone (if the person is eligible) any information/cell phone agreement</w:t>
      </w:r>
    </w:p>
    <w:p w:rsidR="007F736C" w:rsidRPr="0054182E" w:rsidRDefault="007F736C" w:rsidP="007F736C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54182E">
        <w:rPr>
          <w:sz w:val="22"/>
          <w:szCs w:val="22"/>
        </w:rPr>
        <w:t>Key Fob – this will open locked doors to building internally and externally</w:t>
      </w:r>
    </w:p>
    <w:p w:rsidR="007F736C" w:rsidRDefault="007F736C" w:rsidP="007F736C"/>
    <w:p w:rsidR="007F736C" w:rsidRPr="0054182E" w:rsidRDefault="007F736C" w:rsidP="007F736C">
      <w:pPr>
        <w:rPr>
          <w:b/>
          <w:color w:val="1F3D62"/>
          <w:sz w:val="24"/>
        </w:rPr>
      </w:pPr>
      <w:r w:rsidRPr="0054182E">
        <w:rPr>
          <w:b/>
          <w:color w:val="1F3D62"/>
          <w:sz w:val="24"/>
        </w:rPr>
        <w:t>Network Logon Credentials: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User Name: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Email Address: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 xml:space="preserve">Password: </w:t>
      </w:r>
      <w:r w:rsidRPr="0054182E">
        <w:rPr>
          <w:i/>
          <w:sz w:val="22"/>
        </w:rPr>
        <w:t xml:space="preserve">Temporary password – </w:t>
      </w:r>
      <w:proofErr w:type="spellStart"/>
      <w:r w:rsidRPr="0054182E">
        <w:rPr>
          <w:b/>
          <w:i/>
          <w:sz w:val="22"/>
        </w:rPr>
        <w:t>santa</w:t>
      </w:r>
      <w:proofErr w:type="spellEnd"/>
    </w:p>
    <w:p w:rsidR="007F736C" w:rsidRPr="0054182E" w:rsidRDefault="007F736C" w:rsidP="007F736C">
      <w:pPr>
        <w:rPr>
          <w:i/>
          <w:sz w:val="22"/>
        </w:rPr>
      </w:pPr>
      <w:r w:rsidRPr="0054182E">
        <w:rPr>
          <w:sz w:val="22"/>
        </w:rPr>
        <w:tab/>
        <w:t xml:space="preserve">        </w:t>
      </w:r>
      <w:r w:rsidRPr="0054182E">
        <w:rPr>
          <w:i/>
          <w:sz w:val="22"/>
        </w:rPr>
        <w:t>You will be required to change this at first logon</w:t>
      </w:r>
    </w:p>
    <w:p w:rsidR="007F736C" w:rsidRDefault="007F736C" w:rsidP="007F736C"/>
    <w:p w:rsidR="007F736C" w:rsidRPr="0054182E" w:rsidRDefault="007F736C" w:rsidP="007F736C">
      <w:pPr>
        <w:rPr>
          <w:b/>
          <w:color w:val="1F3D62"/>
          <w:sz w:val="24"/>
        </w:rPr>
      </w:pPr>
      <w:r w:rsidRPr="0054182E">
        <w:rPr>
          <w:b/>
          <w:color w:val="1F3D62"/>
          <w:sz w:val="24"/>
        </w:rPr>
        <w:t>Software Login Credentials: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Enter these here:</w:t>
      </w:r>
    </w:p>
    <w:p w:rsidR="007F736C" w:rsidRDefault="007F736C" w:rsidP="007F736C"/>
    <w:p w:rsidR="007F736C" w:rsidRDefault="007F736C" w:rsidP="007F736C">
      <w:r>
        <w:t xml:space="preserve"> </w:t>
      </w:r>
    </w:p>
    <w:p w:rsidR="007F736C" w:rsidRPr="0054182E" w:rsidRDefault="007F736C" w:rsidP="007F736C">
      <w:pPr>
        <w:rPr>
          <w:b/>
          <w:color w:val="1F3D62"/>
          <w:sz w:val="24"/>
        </w:rPr>
      </w:pPr>
      <w:r w:rsidRPr="0054182E">
        <w:rPr>
          <w:b/>
          <w:color w:val="1F3D62"/>
          <w:sz w:val="24"/>
        </w:rPr>
        <w:t>Phone Information: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Extension: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Pin #: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Voicemail Pin #:</w:t>
      </w:r>
    </w:p>
    <w:p w:rsidR="007F736C" w:rsidRPr="0054182E" w:rsidRDefault="007F736C" w:rsidP="007F736C">
      <w:pPr>
        <w:rPr>
          <w:sz w:val="22"/>
        </w:rPr>
      </w:pPr>
      <w:r w:rsidRPr="0054182E">
        <w:rPr>
          <w:sz w:val="22"/>
        </w:rPr>
        <w:t>Direct Dial:</w:t>
      </w:r>
    </w:p>
    <w:p w:rsidR="00172DA3" w:rsidRDefault="00172DA3"/>
    <w:p w:rsidR="00172DA3" w:rsidRDefault="00172DA3"/>
    <w:p w:rsidR="00172DA3" w:rsidRDefault="00172DA3"/>
    <w:p w:rsidR="00172DA3" w:rsidRDefault="00172DA3"/>
    <w:p w:rsidR="00172DA3" w:rsidRDefault="00172DA3"/>
    <w:p w:rsidR="00172DA3" w:rsidRDefault="00172DA3"/>
    <w:p w:rsidR="00172DA3" w:rsidRDefault="00172DA3"/>
    <w:sectPr w:rsidR="00172DA3" w:rsidSect="00172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170" w:left="1440" w:header="288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A3" w:rsidRDefault="00172DA3" w:rsidP="00172DA3">
      <w:pPr>
        <w:spacing w:line="240" w:lineRule="auto"/>
      </w:pPr>
      <w:r>
        <w:separator/>
      </w:r>
    </w:p>
  </w:endnote>
  <w:endnote w:type="continuationSeparator" w:id="0">
    <w:p w:rsidR="00172DA3" w:rsidRDefault="00172DA3" w:rsidP="00172D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Rg"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70" w:rsidRDefault="002C5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979880"/>
      <w:docPartObj>
        <w:docPartGallery w:val="Page Numbers (Bottom of Page)"/>
        <w:docPartUnique/>
      </w:docPartObj>
    </w:sdtPr>
    <w:sdtEndPr>
      <w:rPr>
        <w:rFonts w:eastAsia="Roboto"/>
        <w:noProof/>
        <w:lang w:val="en"/>
      </w:rPr>
    </w:sdtEndPr>
    <w:sdtContent>
      <w:p w:rsidR="00172DA3" w:rsidRDefault="00172DA3">
        <w:pPr>
          <w:pStyle w:val="Footer"/>
          <w:jc w:val="right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45"/>
          <w:gridCol w:w="4405"/>
        </w:tblGrid>
        <w:tr w:rsidR="00172DA3" w:rsidTr="00172DA3">
          <w:tc>
            <w:tcPr>
              <w:tcW w:w="4945" w:type="dxa"/>
            </w:tcPr>
            <w:p w:rsidR="00172DA3" w:rsidRDefault="00172DA3" w:rsidP="00172DA3">
              <w:pPr>
                <w:pStyle w:val="Footer"/>
              </w:pPr>
              <w:r w:rsidRPr="00DB31CA">
                <w:rPr>
                  <w:rFonts w:cs="Arial"/>
                  <w:i/>
                  <w:iCs/>
                  <w:color w:val="999999"/>
                  <w:sz w:val="16"/>
                  <w:szCs w:val="16"/>
                </w:rPr>
                <w:t>The information in this standard is subject to change and may be updated frequently.</w:t>
              </w:r>
              <w:r>
                <w:rPr>
                  <w:rFonts w:cs="Arial"/>
                  <w:i/>
                  <w:iCs/>
                  <w:color w:val="999999"/>
                  <w:sz w:val="16"/>
                  <w:szCs w:val="16"/>
                </w:rPr>
                <w:t xml:space="preserve"> </w:t>
              </w:r>
              <w:r w:rsidRPr="00DB31CA">
                <w:rPr>
                  <w:rFonts w:cs="Arial"/>
                  <w:i/>
                  <w:iCs/>
                  <w:color w:val="999999"/>
                  <w:sz w:val="16"/>
                  <w:szCs w:val="16"/>
                </w:rPr>
                <w:t>If you are looking at a print copy, make sure you are viewing the latest version of the standard.</w:t>
              </w:r>
            </w:p>
          </w:tc>
          <w:tc>
            <w:tcPr>
              <w:tcW w:w="4405" w:type="dxa"/>
            </w:tcPr>
            <w:p w:rsidR="00172DA3" w:rsidRDefault="00172DA3" w:rsidP="00172DA3">
              <w:pPr>
                <w:pStyle w:val="Footer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2C5A70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</w:tr>
      </w:tbl>
    </w:sdtContent>
  </w:sdt>
  <w:p w:rsidR="00172DA3" w:rsidRDefault="00172D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70" w:rsidRDefault="002C5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A3" w:rsidRDefault="00172DA3" w:rsidP="00172DA3">
      <w:pPr>
        <w:spacing w:line="240" w:lineRule="auto"/>
      </w:pPr>
      <w:r>
        <w:separator/>
      </w:r>
    </w:p>
  </w:footnote>
  <w:footnote w:type="continuationSeparator" w:id="0">
    <w:p w:rsidR="00172DA3" w:rsidRDefault="00172DA3" w:rsidP="00172D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70" w:rsidRDefault="002C5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:rsidR="00172DA3" w:rsidRPr="0080030F" w:rsidRDefault="00A27F61" w:rsidP="00172DA3">
    <w:pPr>
      <w:pStyle w:val="Header"/>
      <w:jc w:val="right"/>
      <w:rPr>
        <w:b/>
        <w:color w:val="FFFFFF" w:themeColor="background1"/>
        <w:sz w:val="36"/>
      </w:rPr>
    </w:pPr>
    <w:r w:rsidRPr="002C5A70">
      <w:rPr>
        <w:b/>
        <w:noProof/>
        <w:color w:val="FFFFFF" w:themeColor="background1"/>
        <w:sz w:val="52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846424" wp14:editId="7602AE90">
              <wp:simplePos x="0" y="0"/>
              <wp:positionH relativeFrom="column">
                <wp:posOffset>-938152</wp:posOffset>
              </wp:positionH>
              <wp:positionV relativeFrom="paragraph">
                <wp:posOffset>-301633</wp:posOffset>
              </wp:positionV>
              <wp:extent cx="7861465" cy="967105"/>
              <wp:effectExtent l="0" t="0" r="25400" b="234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1465" cy="967105"/>
                      </a:xfrm>
                      <a:prstGeom prst="rect">
                        <a:avLst/>
                      </a:prstGeom>
                      <a:solidFill>
                        <a:srgbClr val="EF4136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4ECFA6" id="Rectangle 1" o:spid="_x0000_s1026" style="position:absolute;margin-left:-73.85pt;margin-top:-23.75pt;width:619pt;height:7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A6cwIAAEoFAAAOAAAAZHJzL2Uyb0RvYy54bWysVN9P2zAQfp+0/8Hy+0hTSoGKFFWwTpMQ&#10;VMDEs+vYbSTH553dpt1fv7OThgqQkKa9OL7cd7++u/PV9a42bKvQV2ALnp8MOFNWQlnZVcF/Pc+/&#10;XXDmg7ClMGBVwffK8+vp1y9XjZuoIazBlAoZObF+0riCr0Nwkyzzcq1q4U/AKUtKDViLQCKushJF&#10;Q95rkw0Hg3HWAJYOQSrv6e9tq+TT5F9rJcOD1l4FZgpOuYV0YjqX8cymV2KyQuHWlezSEP+QRS0q&#10;S0F7V7ciCLbB6p2rupIIHnQ4kVBnoHUlVaqBqskHb6p5WgunUi1Ejnc9Tf7/uZX32wWyqqTecWZF&#10;TS16JNKEXRnF8khP4/yEUE9ugZ3k6Rpr3Wms45eqYLtE6b6nVO0Ck/Tz/GKcj8ZnnEnSXY7P88FZ&#10;dJq9Wjv04YeCmsVLwZGiJybF9s6HFnqAxGAeTFXOK2OSgKvljUG2FdTe7/NRfjruvB/BslhBm3O6&#10;hb1R0djYR6WpdMoyTxHT0Knen5BS2ZA4oHQTOpppit0bnn5u2OGjqUoD2RsPPzfuLVJksKE3risL&#10;+JED06esWzyxfVR3vC6h3FPXEdp18E7OKyL/TviwEEjzT5tCOx0e6NAGmoJDd+NsDfjno/8RT2NJ&#10;Ws4a2qeC+98bgYoz89PSwF7mo1FcwCSMzs6HJOCxZnmssZv6BqinNJSUXbpGfDCHq0aoX2j1ZzEq&#10;qYSVFLvgMuBBuAntntPjIdVslmC0dE6EO/vk5KHrcbiedy8CXTeBgWb3Hg67JyZvBrHFxn5YmG0C&#10;6CpN6SuvHd+0sGnOu8clvgjHckK9PoHTvwAAAP//AwBQSwMEFAAGAAgAAAAhAF4QFrXhAAAADQEA&#10;AA8AAABkcnMvZG93bnJldi54bWxMjz1PwzAQhvdK/AfrkFiq1m4JJIQ4FUXq2IGChLq58ZFYxHYU&#10;O23Kr+cywfae7tH7UWxG27Iz9sF4J2G1FMDQVV4bV0v4eN8tMmAhKqdV6x1KuGKATXkzK1Su/cW9&#10;4fkQa0YmLuRKQhNjl3MeqgatCkvfoaPfl++tinT2Nde9upC5bflaiEdulXGU0KgOXxusvg+DpRB+&#10;nK/7ucmG8LPfbbNP47fHq5R3t+PLM7CIY/yDYapP1aGkTic/OB1YK2GxStKUWFJJ+gBsQsSTuAd2&#10;mlSSAS8L/n9F+QsAAP//AwBQSwECLQAUAAYACAAAACEAtoM4kv4AAADhAQAAEwAAAAAAAAAAAAAA&#10;AAAAAAAAW0NvbnRlbnRfVHlwZXNdLnhtbFBLAQItABQABgAIAAAAIQA4/SH/1gAAAJQBAAALAAAA&#10;AAAAAAAAAAAAAC8BAABfcmVscy8ucmVsc1BLAQItABQABgAIAAAAIQBzr8A6cwIAAEoFAAAOAAAA&#10;AAAAAAAAAAAAAC4CAABkcnMvZTJvRG9jLnhtbFBLAQItABQABgAIAAAAIQBeEBa14QAAAA0BAAAP&#10;AAAAAAAAAAAAAAAAAM0EAABkcnMvZG93bnJldi54bWxQSwUGAAAAAAQABADzAAAA2wUAAAAA&#10;" fillcolor="#ef4136" strokecolor="#5b9bd5 [3204]" strokeweight=".5pt"/>
          </w:pict>
        </mc:Fallback>
      </mc:AlternateContent>
    </w:r>
    <w:r w:rsidR="00172DA3" w:rsidRPr="002C5A70">
      <w:rPr>
        <w:b/>
        <w:noProof/>
        <w:color w:val="FFFFFF" w:themeColor="background1"/>
        <w:sz w:val="52"/>
      </w:rPr>
      <w:drawing>
        <wp:anchor distT="0" distB="0" distL="114300" distR="114300" simplePos="0" relativeHeight="251660288" behindDoc="0" locked="0" layoutInCell="1" allowOverlap="1" wp14:anchorId="203CFD28" wp14:editId="5EC8B2E8">
          <wp:simplePos x="0" y="0"/>
          <wp:positionH relativeFrom="column">
            <wp:posOffset>-659765</wp:posOffset>
          </wp:positionH>
          <wp:positionV relativeFrom="paragraph">
            <wp:posOffset>-44450</wp:posOffset>
          </wp:positionV>
          <wp:extent cx="1350010" cy="581660"/>
          <wp:effectExtent l="0" t="0" r="254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_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1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736C" w:rsidRPr="002C5A70">
      <w:rPr>
        <w:b/>
        <w:color w:val="FFFFFF" w:themeColor="background1"/>
        <w:sz w:val="52"/>
      </w:rPr>
      <w:t>Welcome Employee</w:t>
    </w:r>
  </w:p>
  <w:bookmarkEnd w:id="0"/>
  <w:p w:rsidR="00172DA3" w:rsidRDefault="00172D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70" w:rsidRDefault="002C5A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661EB"/>
    <w:multiLevelType w:val="hybridMultilevel"/>
    <w:tmpl w:val="A0D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A3"/>
    <w:rsid w:val="00085C0B"/>
    <w:rsid w:val="00172DA3"/>
    <w:rsid w:val="002C5A70"/>
    <w:rsid w:val="00623C41"/>
    <w:rsid w:val="006F6411"/>
    <w:rsid w:val="007F736C"/>
    <w:rsid w:val="00943F96"/>
    <w:rsid w:val="00A27F61"/>
    <w:rsid w:val="00A766DD"/>
    <w:rsid w:val="00E41A92"/>
    <w:rsid w:val="00F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5:chartTrackingRefBased/>
  <w15:docId w15:val="{B00BCC8F-A698-4442-B72C-E0595EBE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 Rg" w:eastAsiaTheme="minorHAnsi" w:hAnsi="Proxima Nova Rg" w:cs="Roboto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2DA3"/>
    <w:pPr>
      <w:spacing w:after="0" w:line="276" w:lineRule="auto"/>
    </w:pPr>
    <w:rPr>
      <w:rFonts w:eastAsia="Roboto"/>
      <w:lang w:val="en"/>
    </w:rPr>
  </w:style>
  <w:style w:type="paragraph" w:styleId="Heading1">
    <w:name w:val="heading 1"/>
    <w:basedOn w:val="Normal"/>
    <w:next w:val="Normal"/>
    <w:link w:val="Heading1Char"/>
    <w:rsid w:val="00172DA3"/>
    <w:pPr>
      <w:keepNext/>
      <w:keepLines/>
      <w:spacing w:before="200"/>
      <w:outlineLvl w:val="0"/>
    </w:pPr>
    <w:rPr>
      <w:b/>
      <w:color w:val="EF4136"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172DA3"/>
    <w:pPr>
      <w:keepNext/>
      <w:keepLines/>
      <w:spacing w:before="200"/>
      <w:outlineLvl w:val="1"/>
    </w:pPr>
    <w:rPr>
      <w:b/>
      <w:color w:val="1F3D6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DA3"/>
    <w:pPr>
      <w:tabs>
        <w:tab w:val="center" w:pos="4680"/>
        <w:tab w:val="right" w:pos="9360"/>
      </w:tabs>
      <w:spacing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72DA3"/>
  </w:style>
  <w:style w:type="paragraph" w:styleId="Footer">
    <w:name w:val="footer"/>
    <w:basedOn w:val="Normal"/>
    <w:link w:val="FooterChar"/>
    <w:uiPriority w:val="99"/>
    <w:unhideWhenUsed/>
    <w:rsid w:val="00172DA3"/>
    <w:pPr>
      <w:tabs>
        <w:tab w:val="center" w:pos="4680"/>
        <w:tab w:val="right" w:pos="9360"/>
      </w:tabs>
      <w:spacing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72DA3"/>
  </w:style>
  <w:style w:type="table" w:styleId="TableGrid">
    <w:name w:val="Table Grid"/>
    <w:basedOn w:val="TableNormal"/>
    <w:uiPriority w:val="39"/>
    <w:rsid w:val="0017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2DA3"/>
    <w:rPr>
      <w:rFonts w:eastAsia="Roboto"/>
      <w:b/>
      <w:color w:val="EF4136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172DA3"/>
    <w:rPr>
      <w:rFonts w:eastAsia="Roboto"/>
      <w:b/>
      <w:color w:val="1F3D62"/>
      <w:sz w:val="28"/>
      <w:szCs w:val="28"/>
      <w:lang w:val="en"/>
    </w:rPr>
  </w:style>
  <w:style w:type="paragraph" w:styleId="ListParagraph">
    <w:name w:val="List Paragraph"/>
    <w:basedOn w:val="Normal"/>
    <w:uiPriority w:val="34"/>
    <w:qFormat/>
    <w:rsid w:val="007F736C"/>
    <w:pPr>
      <w:spacing w:after="160" w:line="259" w:lineRule="auto"/>
      <w:ind w:left="720"/>
      <w:contextualSpacing/>
    </w:pPr>
    <w:rPr>
      <w:rFonts w:eastAsiaTheme="minorHAns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556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Chabot</dc:creator>
  <cp:keywords/>
  <dc:description/>
  <cp:lastModifiedBy>Gabriel Chabot</cp:lastModifiedBy>
  <cp:revision>5</cp:revision>
  <cp:lastPrinted>2019-07-11T12:29:00Z</cp:lastPrinted>
  <dcterms:created xsi:type="dcterms:W3CDTF">2019-07-11T12:25:00Z</dcterms:created>
  <dcterms:modified xsi:type="dcterms:W3CDTF">2019-08-13T13:21:00Z</dcterms:modified>
</cp:coreProperties>
</file>